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86EED" w14:textId="77777777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46308934" w14:textId="1E890261" w:rsidR="00AF521C" w:rsidRDefault="00786AA0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8"/>
          <w:szCs w:val="28"/>
          <w:lang w:eastAsia="en-US"/>
        </w:rPr>
      </w:pPr>
      <w:r w:rsidRPr="00786AA0">
        <w:rPr>
          <w:rFonts w:asciiTheme="minorHAnsi" w:eastAsiaTheme="minorEastAsia" w:hAnsiTheme="minorHAnsi" w:cstheme="minorBidi"/>
          <w:sz w:val="28"/>
          <w:szCs w:val="28"/>
          <w:lang w:eastAsia="en-US"/>
        </w:rPr>
        <w:t>Bierzo Aire Limpio</w:t>
      </w:r>
      <w:r w:rsidR="003F34C3"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denuncia el abandono de la inspección ambiental y la indefensión</w:t>
      </w:r>
      <w:r w:rsidRPr="00786AA0">
        <w:rPr>
          <w:rFonts w:asciiTheme="minorHAnsi" w:eastAsiaTheme="minorEastAsia" w:hAnsiTheme="minorHAnsi" w:cstheme="minorBidi"/>
          <w:sz w:val="28"/>
          <w:szCs w:val="28"/>
          <w:lang w:eastAsia="en-US"/>
        </w:rPr>
        <w:t xml:space="preserve"> </w:t>
      </w:r>
      <w:r w:rsidR="003F34C3">
        <w:rPr>
          <w:rFonts w:asciiTheme="minorHAnsi" w:eastAsiaTheme="minorEastAsia" w:hAnsiTheme="minorHAnsi" w:cstheme="minorBidi"/>
          <w:sz w:val="28"/>
          <w:szCs w:val="28"/>
          <w:lang w:eastAsia="en-US"/>
        </w:rPr>
        <w:t>ciudadana</w:t>
      </w:r>
    </w:p>
    <w:p w14:paraId="2C9F398B" w14:textId="679C7E4B" w:rsidR="006A5354" w:rsidRDefault="00EA64A5" w:rsidP="00F3181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 w:rsidRPr="000C7FCB">
        <w:rPr>
          <w:rFonts w:asciiTheme="minorHAnsi" w:eastAsiaTheme="minorEastAsia" w:hAnsiTheme="minorHAnsi" w:cstheme="minorBidi"/>
          <w:sz w:val="26"/>
          <w:szCs w:val="26"/>
          <w:lang w:eastAsia="en-US"/>
        </w:rPr>
        <w:t>—</w:t>
      </w:r>
      <w:r w:rsidR="006A5354">
        <w:rPr>
          <w:rFonts w:asciiTheme="minorHAnsi" w:eastAsiaTheme="minorEastAsia" w:hAnsiTheme="minorHAnsi" w:cstheme="minorBidi"/>
          <w:sz w:val="26"/>
          <w:szCs w:val="26"/>
          <w:lang w:eastAsia="en-US"/>
        </w:rPr>
        <w:t>“L</w:t>
      </w:r>
      <w:r w:rsidR="006A5354" w:rsidRPr="006A5354">
        <w:rPr>
          <w:rFonts w:asciiTheme="minorHAnsi" w:eastAsiaTheme="minorEastAsia" w:hAnsiTheme="minorHAnsi" w:cstheme="minorBidi"/>
          <w:sz w:val="26"/>
          <w:szCs w:val="26"/>
          <w:lang w:eastAsia="en-US"/>
        </w:rPr>
        <w:t>a Consejería de Suárez-Quiñones</w:t>
      </w:r>
      <w:r w:rsidR="003F34C3"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 juega con nuestra salud con una frivolidad cercana a la prevaricación</w:t>
      </w:r>
      <w:r w:rsidR="006A5354">
        <w:rPr>
          <w:rFonts w:asciiTheme="minorHAnsi" w:eastAsiaTheme="minorEastAsia" w:hAnsiTheme="minorHAnsi" w:cstheme="minorBidi"/>
          <w:sz w:val="26"/>
          <w:szCs w:val="26"/>
          <w:lang w:eastAsia="en-US"/>
        </w:rPr>
        <w:t>”</w:t>
      </w:r>
    </w:p>
    <w:p w14:paraId="5B9DFE28" w14:textId="4D3829A4" w:rsidR="003F34C3" w:rsidRDefault="003F34C3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  <w:r>
        <w:rPr>
          <w:rFonts w:asciiTheme="minorHAnsi" w:eastAsiaTheme="minorEastAsia" w:hAnsiTheme="minorHAnsi" w:cstheme="minorBidi"/>
          <w:sz w:val="26"/>
          <w:szCs w:val="26"/>
          <w:lang w:eastAsia="en-US"/>
        </w:rPr>
        <w:t>—“S</w:t>
      </w:r>
      <w:r w:rsidRPr="003F34C3">
        <w:rPr>
          <w:rFonts w:asciiTheme="minorHAnsi" w:eastAsiaTheme="minorEastAsia" w:hAnsiTheme="minorHAnsi" w:cstheme="minorBidi"/>
          <w:sz w:val="26"/>
          <w:szCs w:val="26"/>
          <w:lang w:eastAsia="en-US"/>
        </w:rPr>
        <w:t>e pueden estar cometiendo</w:t>
      </w:r>
      <w:r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 graves</w:t>
      </w:r>
      <w:r w:rsidRPr="003F34C3"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 irregularidades</w:t>
      </w:r>
      <w:r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 ecológicas</w:t>
      </w:r>
      <w:r w:rsidRPr="003F34C3">
        <w:rPr>
          <w:rFonts w:asciiTheme="minorHAnsi" w:eastAsiaTheme="minorEastAsia" w:hAnsiTheme="minorHAnsi" w:cstheme="minorBidi"/>
          <w:sz w:val="26"/>
          <w:szCs w:val="26"/>
          <w:lang w:eastAsia="en-US"/>
        </w:rPr>
        <w:t xml:space="preserve"> y no hay personal suficiente para </w:t>
      </w:r>
      <w:r>
        <w:rPr>
          <w:rFonts w:asciiTheme="minorHAnsi" w:eastAsiaTheme="minorEastAsia" w:hAnsiTheme="minorHAnsi" w:cstheme="minorBidi"/>
          <w:sz w:val="26"/>
          <w:szCs w:val="26"/>
          <w:lang w:eastAsia="en-US"/>
        </w:rPr>
        <w:t>vigilar o inspeccionar”</w:t>
      </w:r>
    </w:p>
    <w:p w14:paraId="53D225F5" w14:textId="77777777" w:rsidR="003F34C3" w:rsidRDefault="003F34C3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z w:val="26"/>
          <w:szCs w:val="26"/>
          <w:lang w:eastAsia="en-US"/>
        </w:rPr>
      </w:pPr>
    </w:p>
    <w:p w14:paraId="0DBE0B34" w14:textId="707FF137" w:rsidR="003F34C3" w:rsidRDefault="003E21C4" w:rsidP="00B701BA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3F34C3">
        <w:rPr>
          <w:rFonts w:asciiTheme="minorHAnsi" w:eastAsiaTheme="minorEastAsia" w:hAnsiTheme="minorHAnsi" w:cstheme="minorBidi"/>
          <w:smallCaps/>
          <w:lang w:eastAsia="en-US"/>
        </w:rPr>
        <w:t>17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3F34C3">
        <w:rPr>
          <w:rFonts w:asciiTheme="minorHAnsi" w:eastAsiaTheme="minorEastAsia" w:hAnsiTheme="minorHAnsi" w:cstheme="minorBidi"/>
          <w:smallCaps/>
          <w:lang w:eastAsia="en-US"/>
        </w:rPr>
        <w:t>VI</w:t>
      </w:r>
      <w:r w:rsidRPr="001F6B1E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786AA0">
        <w:rPr>
          <w:rFonts w:asciiTheme="minorHAnsi" w:eastAsiaTheme="minorEastAsia" w:hAnsiTheme="minorHAnsi" w:cstheme="minorBidi"/>
          <w:lang w:eastAsia="en-US"/>
        </w:rPr>
        <w:t>La</w:t>
      </w:r>
      <w:r w:rsidR="003F34C3">
        <w:rPr>
          <w:rFonts w:asciiTheme="minorHAnsi" w:eastAsiaTheme="minorEastAsia" w:hAnsiTheme="minorHAnsi" w:cstheme="minorBidi"/>
          <w:lang w:eastAsia="en-US"/>
        </w:rPr>
        <w:t xml:space="preserve"> ong ecologista Bierzo</w:t>
      </w:r>
      <w:r w:rsidR="00786AA0">
        <w:rPr>
          <w:rFonts w:asciiTheme="minorHAnsi" w:eastAsiaTheme="minorEastAsia" w:hAnsiTheme="minorHAnsi" w:cstheme="minorBidi"/>
          <w:lang w:eastAsia="en-US"/>
        </w:rPr>
        <w:t xml:space="preserve"> Aire Limpio </w:t>
      </w:r>
      <w:r w:rsidR="003F34C3">
        <w:rPr>
          <w:rFonts w:asciiTheme="minorHAnsi" w:eastAsiaTheme="minorEastAsia" w:hAnsiTheme="minorHAnsi" w:cstheme="minorBidi"/>
          <w:lang w:eastAsia="en-US"/>
        </w:rPr>
        <w:t xml:space="preserve">ha denunciado hoy la “grave conducta del </w:t>
      </w:r>
      <w:r w:rsidR="00786AA0">
        <w:rPr>
          <w:rFonts w:asciiTheme="minorHAnsi" w:eastAsiaTheme="minorEastAsia" w:hAnsiTheme="minorHAnsi" w:cstheme="minorBidi"/>
          <w:lang w:eastAsia="en-US"/>
        </w:rPr>
        <w:t>Consejer</w:t>
      </w:r>
      <w:r w:rsidR="003F34C3">
        <w:rPr>
          <w:rFonts w:asciiTheme="minorHAnsi" w:eastAsiaTheme="minorEastAsia" w:hAnsiTheme="minorHAnsi" w:cstheme="minorBidi"/>
          <w:lang w:eastAsia="en-US"/>
        </w:rPr>
        <w:t>o</w:t>
      </w:r>
      <w:r w:rsidR="00786AA0">
        <w:rPr>
          <w:rFonts w:asciiTheme="minorHAnsi" w:eastAsiaTheme="minorEastAsia" w:hAnsiTheme="minorHAnsi" w:cstheme="minorBidi"/>
          <w:lang w:eastAsia="en-US"/>
        </w:rPr>
        <w:t xml:space="preserve"> de Fomento y Medio Ambiente </w:t>
      </w:r>
      <w:r w:rsidR="003F34C3">
        <w:rPr>
          <w:rFonts w:asciiTheme="minorHAnsi" w:eastAsiaTheme="minorEastAsia" w:hAnsiTheme="minorHAnsi" w:cstheme="minorBidi"/>
          <w:lang w:eastAsia="en-US"/>
        </w:rPr>
        <w:t xml:space="preserve">de Castilla y León por su absoluto abandono de la inspección ambiental, lo que podría estar amparando presuntos delitos de </w:t>
      </w:r>
      <w:r w:rsidR="001A734F">
        <w:rPr>
          <w:rFonts w:asciiTheme="minorHAnsi" w:eastAsiaTheme="minorEastAsia" w:hAnsiTheme="minorHAnsi" w:cstheme="minorBidi"/>
          <w:lang w:eastAsia="en-US"/>
        </w:rPr>
        <w:t>contaminación</w:t>
      </w:r>
      <w:r w:rsidR="003F34C3">
        <w:rPr>
          <w:rFonts w:asciiTheme="minorHAnsi" w:eastAsiaTheme="minorEastAsia" w:hAnsiTheme="minorHAnsi" w:cstheme="minorBidi"/>
          <w:lang w:eastAsia="en-US"/>
        </w:rPr>
        <w:t xml:space="preserve"> y poniendo en riesgo la salud ciudadana, en El Bierzo y en todo el territorio de Castilla y León”.</w:t>
      </w:r>
    </w:p>
    <w:p w14:paraId="6213B093" w14:textId="5CED75E0" w:rsidR="003F34C3" w:rsidRDefault="003F34C3" w:rsidP="001D572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“Con este abandono —que bien parece intencionado y planificado al servicio de las empresas contaminantes— el consejero Suárez Quiñones juega con nuestra salud  con una frivolidad cercana a la prevaricación”, afirma Bierzo Aire Limpio en su comunicado</w:t>
      </w:r>
      <w:r w:rsidR="00D87B49">
        <w:rPr>
          <w:rFonts w:asciiTheme="minorHAnsi" w:eastAsiaTheme="minorEastAsia" w:hAnsiTheme="minorHAnsi" w:cstheme="minorBidi"/>
          <w:lang w:eastAsia="en-US"/>
        </w:rPr>
        <w:t>, en el que exige al Presidente de Castilla y León la inmediata depuración de responsabilidades</w:t>
      </w:r>
      <w:r>
        <w:rPr>
          <w:rFonts w:asciiTheme="minorHAnsi" w:eastAsiaTheme="minorEastAsia" w:hAnsiTheme="minorHAnsi" w:cstheme="minorBidi"/>
          <w:lang w:eastAsia="en-US"/>
        </w:rPr>
        <w:t>.</w:t>
      </w:r>
    </w:p>
    <w:p w14:paraId="1471E19C" w14:textId="1BBAC6BD" w:rsidR="00D87B49" w:rsidRDefault="003F34C3" w:rsidP="001D572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La denuncia surge a raíz</w:t>
      </w:r>
      <w:r w:rsidR="00D87B49">
        <w:rPr>
          <w:rFonts w:asciiTheme="minorHAnsi" w:eastAsiaTheme="minorEastAsia" w:hAnsiTheme="minorHAnsi" w:cstheme="minorBidi"/>
          <w:lang w:eastAsia="en-US"/>
        </w:rPr>
        <w:t xml:space="preserve"> del contundente escrito presentado el pasado 11 de junio ante la Consejería de </w:t>
      </w:r>
      <w:r w:rsidR="001A734F">
        <w:rPr>
          <w:rFonts w:asciiTheme="minorHAnsi" w:eastAsiaTheme="minorEastAsia" w:hAnsiTheme="minorHAnsi" w:cstheme="minorBidi"/>
          <w:lang w:eastAsia="en-US"/>
        </w:rPr>
        <w:t>Presidencia</w:t>
      </w:r>
      <w:r w:rsidR="00D87B49">
        <w:rPr>
          <w:rFonts w:asciiTheme="minorHAnsi" w:eastAsiaTheme="minorEastAsia" w:hAnsiTheme="minorHAnsi" w:cstheme="minorBidi"/>
          <w:lang w:eastAsia="en-US"/>
        </w:rPr>
        <w:t xml:space="preserve"> de la Junta por l</w:t>
      </w:r>
      <w:r w:rsidR="00D87B49" w:rsidRPr="00D87B49">
        <w:rPr>
          <w:rFonts w:asciiTheme="minorHAnsi" w:eastAsiaTheme="minorEastAsia" w:hAnsiTheme="minorHAnsi" w:cstheme="minorBidi"/>
          <w:lang w:eastAsia="en-US"/>
        </w:rPr>
        <w:t>os 35 técnicos y jefes de sección del Servicio de Protección Ambiental de Castilla y León</w:t>
      </w:r>
      <w:r w:rsidR="00D87B49">
        <w:rPr>
          <w:rFonts w:asciiTheme="minorHAnsi" w:eastAsiaTheme="minorEastAsia" w:hAnsiTheme="minorHAnsi" w:cstheme="minorBidi"/>
          <w:lang w:eastAsia="en-US"/>
        </w:rPr>
        <w:t xml:space="preserve">. Dichos técnicos especializados </w:t>
      </w:r>
      <w:r w:rsidR="00D87B49" w:rsidRPr="00D87B49">
        <w:rPr>
          <w:rFonts w:asciiTheme="minorHAnsi" w:eastAsiaTheme="minorEastAsia" w:hAnsiTheme="minorHAnsi" w:cstheme="minorBidi"/>
          <w:lang w:eastAsia="en-US"/>
        </w:rPr>
        <w:t>advierten</w:t>
      </w:r>
      <w:r w:rsidR="00D87B49">
        <w:rPr>
          <w:rFonts w:asciiTheme="minorHAnsi" w:eastAsiaTheme="minorEastAsia" w:hAnsiTheme="minorHAnsi" w:cstheme="minorBidi"/>
          <w:lang w:eastAsia="en-US"/>
        </w:rPr>
        <w:t xml:space="preserve"> a la Junta y a la opinión pública que “</w:t>
      </w:r>
      <w:r w:rsidR="00D87B49" w:rsidRPr="00D87B49">
        <w:rPr>
          <w:rFonts w:asciiTheme="minorHAnsi" w:eastAsiaTheme="minorEastAsia" w:hAnsiTheme="minorHAnsi" w:cstheme="minorBidi"/>
          <w:lang w:eastAsia="en-US"/>
        </w:rPr>
        <w:t>con los medios actuales no hay garantías suficientes para realizar de forma correcta la protección medioambiental en la Comunidad y que no pueden controlar a las industrias más contaminantes por escasez de medios</w:t>
      </w:r>
      <w:r w:rsidR="00D87B49">
        <w:rPr>
          <w:rFonts w:asciiTheme="minorHAnsi" w:eastAsiaTheme="minorEastAsia" w:hAnsiTheme="minorHAnsi" w:cstheme="minorBidi"/>
          <w:lang w:eastAsia="en-US"/>
        </w:rPr>
        <w:t>”</w:t>
      </w:r>
      <w:r w:rsidR="00D87B49" w:rsidRPr="00D87B49">
        <w:rPr>
          <w:rFonts w:asciiTheme="minorHAnsi" w:eastAsiaTheme="minorEastAsia" w:hAnsiTheme="minorHAnsi" w:cstheme="minorBidi"/>
          <w:lang w:eastAsia="en-US"/>
        </w:rPr>
        <w:t xml:space="preserve">. </w:t>
      </w:r>
    </w:p>
    <w:p w14:paraId="5A5376E6" w14:textId="3DDA89B4" w:rsidR="001A734F" w:rsidRDefault="00D87B49" w:rsidP="001D572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“Expedientes </w:t>
      </w:r>
      <w:r w:rsidR="001A734F">
        <w:rPr>
          <w:rFonts w:asciiTheme="minorHAnsi" w:eastAsiaTheme="minorEastAsia" w:hAnsiTheme="minorHAnsi" w:cstheme="minorBidi"/>
          <w:lang w:eastAsia="en-US"/>
        </w:rPr>
        <w:t>paralizados</w:t>
      </w:r>
      <w:r>
        <w:rPr>
          <w:rFonts w:asciiTheme="minorHAnsi" w:eastAsiaTheme="minorEastAsia" w:hAnsiTheme="minorHAnsi" w:cstheme="minorBidi"/>
          <w:lang w:eastAsia="en-US"/>
        </w:rPr>
        <w:t xml:space="preserve">, inspecciones nulas, plazos incumplidos, </w:t>
      </w:r>
      <w:r w:rsidR="001A734F">
        <w:rPr>
          <w:rFonts w:asciiTheme="minorHAnsi" w:eastAsiaTheme="minorEastAsia" w:hAnsiTheme="minorHAnsi" w:cstheme="minorBidi"/>
          <w:lang w:eastAsia="en-US"/>
        </w:rPr>
        <w:t>abandono</w:t>
      </w:r>
      <w:r>
        <w:rPr>
          <w:rFonts w:asciiTheme="minorHAnsi" w:eastAsiaTheme="minorEastAsia" w:hAnsiTheme="minorHAnsi" w:cstheme="minorBidi"/>
          <w:lang w:eastAsia="en-US"/>
        </w:rPr>
        <w:t xml:space="preserve"> del servicio medioambiental durante los últimos 30 años, como denuncian los propios funcionarios de la Junta, desbordados y hartos, a quienes expresamos nuestra solidaridad</w:t>
      </w:r>
      <w:r w:rsidR="001A734F">
        <w:rPr>
          <w:rFonts w:asciiTheme="minorHAnsi" w:eastAsiaTheme="minorEastAsia" w:hAnsiTheme="minorHAnsi" w:cstheme="minorBidi"/>
          <w:lang w:eastAsia="en-US"/>
        </w:rPr>
        <w:t>”,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lang w:eastAsia="en-US"/>
        </w:rPr>
        <w:t>afirma Bierzo Aire Limpio</w:t>
      </w:r>
      <w:r>
        <w:rPr>
          <w:rFonts w:asciiTheme="minorHAnsi" w:eastAsiaTheme="minorEastAsia" w:hAnsiTheme="minorHAnsi" w:cstheme="minorBidi"/>
          <w:lang w:eastAsia="en-US"/>
        </w:rPr>
        <w:t>.</w:t>
      </w:r>
    </w:p>
    <w:p w14:paraId="5933465C" w14:textId="08522682" w:rsidR="00D87B49" w:rsidRDefault="001A734F" w:rsidP="001D572C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</w:t>
      </w:r>
      <w:r w:rsidR="00D87B49">
        <w:rPr>
          <w:rFonts w:asciiTheme="minorHAnsi" w:eastAsiaTheme="minorEastAsia" w:hAnsiTheme="minorHAnsi" w:cstheme="minorBidi"/>
          <w:lang w:eastAsia="en-US"/>
        </w:rPr>
        <w:t>Conocemos el</w:t>
      </w:r>
      <w:r w:rsidR="00D87B49" w:rsidRPr="00D87B49">
        <w:rPr>
          <w:rFonts w:asciiTheme="minorHAnsi" w:eastAsiaTheme="minorEastAsia" w:hAnsiTheme="minorHAnsi" w:cstheme="minorBidi"/>
          <w:i/>
          <w:iCs/>
          <w:lang w:eastAsia="en-US"/>
        </w:rPr>
        <w:t xml:space="preserve"> modus operandi</w:t>
      </w:r>
      <w:r w:rsidR="00D87B49">
        <w:rPr>
          <w:rFonts w:asciiTheme="minorHAnsi" w:eastAsiaTheme="minorEastAsia" w:hAnsiTheme="minorHAnsi" w:cstheme="minorBidi"/>
          <w:lang w:eastAsia="en-US"/>
        </w:rPr>
        <w:t xml:space="preserve"> de Suárez Quiñones para proteger a las empresas tóxicas: por un lado, las autoriza, mientras nos oculta los expedientes; y por otro lado, elimina o reduce a la mínima expresión los servicios de vigilancia e inspección, para que actúen impunemente. El resultado está a la vista en vertederos, canteras, ríos, chimeneas y demás desastres ecológicos que desertizan nuestra comarca y producen serias amenazas a la salud. Exigimos de una vez por todas </w:t>
      </w:r>
      <w:r>
        <w:rPr>
          <w:rFonts w:asciiTheme="minorHAnsi" w:eastAsiaTheme="minorEastAsia" w:hAnsiTheme="minorHAnsi" w:cstheme="minorBidi"/>
          <w:lang w:eastAsia="en-US"/>
        </w:rPr>
        <w:t xml:space="preserve">—concluye BAL— </w:t>
      </w:r>
      <w:r w:rsidR="00D87B49">
        <w:rPr>
          <w:rFonts w:asciiTheme="minorHAnsi" w:eastAsiaTheme="minorEastAsia" w:hAnsiTheme="minorHAnsi" w:cstheme="minorBidi"/>
          <w:lang w:eastAsia="en-US"/>
        </w:rPr>
        <w:t xml:space="preserve">el cese del consejero tóxico Suárez-Quiñones y la inmediata provisión de medios y funcionarios (mínimo 60 nuevos) en el </w:t>
      </w:r>
      <w:r w:rsidR="00D87B49" w:rsidRPr="00D87B49">
        <w:rPr>
          <w:rFonts w:asciiTheme="minorHAnsi" w:eastAsiaTheme="minorEastAsia" w:hAnsiTheme="minorHAnsi" w:cstheme="minorBidi"/>
          <w:lang w:eastAsia="en-US"/>
        </w:rPr>
        <w:t>Servicio de Protección Ambiental de Castilla y León</w:t>
      </w:r>
      <w:r w:rsidR="00D87B49">
        <w:rPr>
          <w:rFonts w:asciiTheme="minorHAnsi" w:eastAsiaTheme="minorEastAsia" w:hAnsiTheme="minorHAnsi" w:cstheme="minorBidi"/>
          <w:lang w:eastAsia="en-US"/>
        </w:rPr>
        <w:t>, de  modo que se garantice el cumplimiento de las leyes ambientales”.</w:t>
      </w:r>
    </w:p>
    <w:p w14:paraId="2D7236D5" w14:textId="775FC0E6" w:rsidR="00B861DC" w:rsidRPr="00B861DC" w:rsidRDefault="00B861DC" w:rsidP="00B861DC">
      <w:pPr>
        <w:pStyle w:val="normalant"/>
        <w:spacing w:before="0" w:beforeAutospacing="0" w:after="0" w:afterAutospacing="0"/>
        <w:ind w:firstLine="709"/>
      </w:pPr>
    </w:p>
    <w:p w14:paraId="64333444" w14:textId="2A0DC91F" w:rsidR="00D12ED2" w:rsidRDefault="00D12ED2" w:rsidP="00D12ED2">
      <w:pPr>
        <w:pStyle w:val="normalant"/>
        <w:spacing w:before="0" w:beforeAutospacing="0" w:after="0" w:afterAutospacing="0"/>
        <w:ind w:firstLine="709"/>
        <w:jc w:val="right"/>
        <w:rPr>
          <w:lang w:eastAsia="en-US"/>
        </w:rPr>
      </w:pPr>
      <w:r>
        <w:rPr>
          <w:lang w:eastAsia="en-US"/>
        </w:rPr>
        <w:t>(con ruego de publicación)</w:t>
      </w:r>
    </w:p>
    <w:sectPr w:rsidR="00D12ED2" w:rsidSect="00736444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24ACA" w14:textId="77777777" w:rsidR="00B83D1A" w:rsidRDefault="00B83D1A" w:rsidP="00DC0A72">
      <w:pPr>
        <w:spacing w:after="0" w:line="240" w:lineRule="auto"/>
      </w:pPr>
      <w:r>
        <w:separator/>
      </w:r>
    </w:p>
  </w:endnote>
  <w:endnote w:type="continuationSeparator" w:id="0">
    <w:p w14:paraId="0CC8D33F" w14:textId="77777777" w:rsidR="00B83D1A" w:rsidRDefault="00B83D1A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DEE86" w14:textId="77777777" w:rsidR="00B83D1A" w:rsidRDefault="00B83D1A" w:rsidP="00DC0A72">
      <w:pPr>
        <w:spacing w:after="0" w:line="240" w:lineRule="auto"/>
      </w:pPr>
      <w:r>
        <w:separator/>
      </w:r>
    </w:p>
  </w:footnote>
  <w:footnote w:type="continuationSeparator" w:id="0">
    <w:p w14:paraId="33369DD1" w14:textId="77777777" w:rsidR="00B83D1A" w:rsidRDefault="00B83D1A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29AF"/>
    <w:rsid w:val="00001DD9"/>
    <w:rsid w:val="0000726D"/>
    <w:rsid w:val="00030F39"/>
    <w:rsid w:val="000341A9"/>
    <w:rsid w:val="0004034C"/>
    <w:rsid w:val="000443AD"/>
    <w:rsid w:val="0007553A"/>
    <w:rsid w:val="00091FAD"/>
    <w:rsid w:val="000C5E9D"/>
    <w:rsid w:val="000C7FCB"/>
    <w:rsid w:val="00115050"/>
    <w:rsid w:val="00160663"/>
    <w:rsid w:val="001A734F"/>
    <w:rsid w:val="001B5BC9"/>
    <w:rsid w:val="001D572C"/>
    <w:rsid w:val="001D6EFE"/>
    <w:rsid w:val="001E424E"/>
    <w:rsid w:val="001F6B1E"/>
    <w:rsid w:val="0021339E"/>
    <w:rsid w:val="00226FF7"/>
    <w:rsid w:val="00262A32"/>
    <w:rsid w:val="002927D7"/>
    <w:rsid w:val="00292B16"/>
    <w:rsid w:val="002A7BFA"/>
    <w:rsid w:val="002D4E22"/>
    <w:rsid w:val="00303C25"/>
    <w:rsid w:val="00341EBC"/>
    <w:rsid w:val="00346DEA"/>
    <w:rsid w:val="003473C7"/>
    <w:rsid w:val="003535EF"/>
    <w:rsid w:val="003900DB"/>
    <w:rsid w:val="0039640A"/>
    <w:rsid w:val="003A0147"/>
    <w:rsid w:val="003C2B45"/>
    <w:rsid w:val="003D0090"/>
    <w:rsid w:val="003E21C4"/>
    <w:rsid w:val="003F34C3"/>
    <w:rsid w:val="00471D49"/>
    <w:rsid w:val="00491802"/>
    <w:rsid w:val="004A2AD8"/>
    <w:rsid w:val="004C564F"/>
    <w:rsid w:val="004D3D1A"/>
    <w:rsid w:val="00500949"/>
    <w:rsid w:val="00513E01"/>
    <w:rsid w:val="00517456"/>
    <w:rsid w:val="00521D88"/>
    <w:rsid w:val="0055635C"/>
    <w:rsid w:val="005729AF"/>
    <w:rsid w:val="005B69C0"/>
    <w:rsid w:val="005D13AA"/>
    <w:rsid w:val="005D3AB7"/>
    <w:rsid w:val="005D56E8"/>
    <w:rsid w:val="005D5934"/>
    <w:rsid w:val="00606E73"/>
    <w:rsid w:val="006122AF"/>
    <w:rsid w:val="00622026"/>
    <w:rsid w:val="006632C6"/>
    <w:rsid w:val="00681F3B"/>
    <w:rsid w:val="006A5354"/>
    <w:rsid w:val="006B3069"/>
    <w:rsid w:val="006C724D"/>
    <w:rsid w:val="006F5526"/>
    <w:rsid w:val="00736444"/>
    <w:rsid w:val="00786AA0"/>
    <w:rsid w:val="00796CCE"/>
    <w:rsid w:val="007B1803"/>
    <w:rsid w:val="007C08E3"/>
    <w:rsid w:val="007C2033"/>
    <w:rsid w:val="007D7D7E"/>
    <w:rsid w:val="007E485A"/>
    <w:rsid w:val="007E4E48"/>
    <w:rsid w:val="00817027"/>
    <w:rsid w:val="00826505"/>
    <w:rsid w:val="008565D8"/>
    <w:rsid w:val="00897E57"/>
    <w:rsid w:val="008C0D26"/>
    <w:rsid w:val="00940CF0"/>
    <w:rsid w:val="00940D79"/>
    <w:rsid w:val="009429BB"/>
    <w:rsid w:val="00957D10"/>
    <w:rsid w:val="009628AF"/>
    <w:rsid w:val="00966164"/>
    <w:rsid w:val="00A337C6"/>
    <w:rsid w:val="00A90108"/>
    <w:rsid w:val="00A9619C"/>
    <w:rsid w:val="00AD6D23"/>
    <w:rsid w:val="00AF521C"/>
    <w:rsid w:val="00B402AE"/>
    <w:rsid w:val="00B701BA"/>
    <w:rsid w:val="00B77FE0"/>
    <w:rsid w:val="00B81094"/>
    <w:rsid w:val="00B83D1A"/>
    <w:rsid w:val="00B84C0C"/>
    <w:rsid w:val="00B861DC"/>
    <w:rsid w:val="00BB50A4"/>
    <w:rsid w:val="00BF5CFC"/>
    <w:rsid w:val="00C30A1C"/>
    <w:rsid w:val="00CB58C8"/>
    <w:rsid w:val="00CC2FF5"/>
    <w:rsid w:val="00CC3644"/>
    <w:rsid w:val="00CD07AF"/>
    <w:rsid w:val="00CF17C1"/>
    <w:rsid w:val="00D10315"/>
    <w:rsid w:val="00D12ED2"/>
    <w:rsid w:val="00D313EF"/>
    <w:rsid w:val="00D87B49"/>
    <w:rsid w:val="00DC0A72"/>
    <w:rsid w:val="00DD5B53"/>
    <w:rsid w:val="00E14FE8"/>
    <w:rsid w:val="00E2660F"/>
    <w:rsid w:val="00E54DF0"/>
    <w:rsid w:val="00E567AD"/>
    <w:rsid w:val="00EA64A5"/>
    <w:rsid w:val="00EB6FD9"/>
    <w:rsid w:val="00EB7A48"/>
    <w:rsid w:val="00EC14A2"/>
    <w:rsid w:val="00F02F83"/>
    <w:rsid w:val="00F1086C"/>
    <w:rsid w:val="00F13A60"/>
    <w:rsid w:val="00F3181D"/>
    <w:rsid w:val="00F801ED"/>
    <w:rsid w:val="00FB3D08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33E98C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uiPriority w:val="99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2021-06-17T09:44:00Z</dcterms:created>
  <dcterms:modified xsi:type="dcterms:W3CDTF">2021-06-17T10:04:00Z</dcterms:modified>
</cp:coreProperties>
</file>